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0A" w:rsidRPr="0012250A" w:rsidRDefault="0012250A" w:rsidP="0012250A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Приложение N 3</w:t>
      </w:r>
      <w:r w:rsidRPr="001225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к техническому регламенту</w:t>
      </w:r>
      <w:r w:rsidRPr="001225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Таможенного союза</w:t>
      </w:r>
      <w:r w:rsidRPr="001225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"О безопасности машин и оборудования"</w:t>
      </w:r>
      <w:r w:rsidRPr="001225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(ТР ТС 010/2011)</w:t>
      </w:r>
    </w:p>
    <w:p w:rsidR="0012250A" w:rsidRPr="0012250A" w:rsidRDefault="0012250A" w:rsidP="0012250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</w:t>
      </w:r>
    </w:p>
    <w:p w:rsidR="0012250A" w:rsidRPr="0012250A" w:rsidRDefault="0012250A" w:rsidP="0012250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объектов технического регулирования, подлежащих подтверждению соответствия требованиям </w:t>
      </w:r>
      <w:hyperlink r:id="rId4" w:anchor="64U0IK" w:history="1">
        <w:r w:rsidRPr="0012250A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технического регламента Таможенного союза "О безопасности машин и оборудования"</w:t>
        </w:r>
      </w:hyperlink>
      <w:r w:rsidRPr="001225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в форме сертификации</w:t>
      </w:r>
    </w:p>
    <w:p w:rsidR="0012250A" w:rsidRPr="0012250A" w:rsidRDefault="0012250A" w:rsidP="001225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(с изменениями на 16 мая 2016 года)</w:t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1. Станки деревообрабатывающие бытовые.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  <w:bookmarkStart w:id="0" w:name="_GoBack"/>
      <w:bookmarkEnd w:id="0"/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2. Снегоболотоходы, снегоходы и прицепы к ним.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3. Оборудование гаражное для автотранспортных средств и прицепов.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4. Машины сельскохозяйственные.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5. Средства малой механизации садово-огородного и лесохозяйственного применения механизированные, в том числе электрические.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6. Машины для животноводства, птицеводства и кормопроизводства.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7. Инструмент механизированный, в том числе электрический.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 xml:space="preserve">8. Оборудование технологическое для лесозаготовки, </w:t>
      </w:r>
      <w:proofErr w:type="spellStart"/>
      <w:r w:rsidRPr="0012250A">
        <w:rPr>
          <w:rFonts w:ascii="Arial" w:eastAsia="Times New Roman" w:hAnsi="Arial" w:cs="Arial"/>
          <w:sz w:val="24"/>
          <w:szCs w:val="24"/>
          <w:lang w:eastAsia="ru-RU"/>
        </w:rPr>
        <w:t>лесобирж</w:t>
      </w:r>
      <w:proofErr w:type="spellEnd"/>
      <w:r w:rsidRPr="0012250A">
        <w:rPr>
          <w:rFonts w:ascii="Arial" w:eastAsia="Times New Roman" w:hAnsi="Arial" w:cs="Arial"/>
          <w:sz w:val="24"/>
          <w:szCs w:val="24"/>
          <w:lang w:eastAsia="ru-RU"/>
        </w:rPr>
        <w:t xml:space="preserve"> и лесосплава: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 xml:space="preserve">- пилы </w:t>
      </w:r>
      <w:proofErr w:type="spellStart"/>
      <w:r w:rsidRPr="0012250A">
        <w:rPr>
          <w:rFonts w:ascii="Arial" w:eastAsia="Times New Roman" w:hAnsi="Arial" w:cs="Arial"/>
          <w:sz w:val="24"/>
          <w:szCs w:val="24"/>
          <w:lang w:eastAsia="ru-RU"/>
        </w:rPr>
        <w:t>бензиномоторные</w:t>
      </w:r>
      <w:proofErr w:type="spellEnd"/>
      <w:r w:rsidRPr="0012250A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пилы цепные электрические.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9. Пункт исключен со 2 декабря 2016 года - </w:t>
      </w:r>
      <w:hyperlink r:id="rId5" w:anchor="6580IP" w:history="1">
        <w:r w:rsidRPr="0012250A">
          <w:rPr>
            <w:rFonts w:ascii="Arial" w:eastAsia="Times New Roman" w:hAnsi="Arial" w:cs="Arial"/>
            <w:sz w:val="24"/>
            <w:szCs w:val="24"/>
            <w:lang w:eastAsia="ru-RU"/>
          </w:rPr>
          <w:t>решение Совета ЕЭК от 16 мая 2016 года N 37</w:t>
        </w:r>
      </w:hyperlink>
      <w:r w:rsidRPr="0012250A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6" w:anchor="8PA0LQ" w:history="1">
        <w:r w:rsidRPr="0012250A">
          <w:rPr>
            <w:rFonts w:ascii="Arial" w:eastAsia="Times New Roman" w:hAnsi="Arial" w:cs="Arial"/>
            <w:sz w:val="24"/>
            <w:szCs w:val="24"/>
            <w:lang w:eastAsia="ru-RU"/>
          </w:rPr>
          <w:t>предыдущую редакцию</w:t>
        </w:r>
      </w:hyperlink>
      <w:r w:rsidRPr="0012250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10. Оборудование для вскрышных и очистных работ и крепления горных выработок: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комбайны очистные;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комплексы механизированные;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крепи механизированные для лав;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пневмоинструмент.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11. Оборудование для проходки горных выработок: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комбайны проходческие по углю и породе;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крепи металлические для подготовительных выработок.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12. Оборудование стволовых подъемов и шахтного транспорта: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конвейеры шахтные скребковые;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конвейеры шахтные ленточные;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Pr="0012250A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7200"/>
          <w:lang w:eastAsia="ru-RU"/>
        </w:rPr>
        <w:t>лебедк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t>и шахтные и горнорудные.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13. Оборудование для бурения шпуров и скважин, оборудование для зарядки и забойки взрывных скважин: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перфораторы пневматические (молотки бурильные);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пневмоударники;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станки для бурения скважин в горнорудной промышленности;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установки бурильные.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14. Оборудование для вентиляции и пылеподавления: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вентиляторы шахтные;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средства пылеулавливания и пылеподавления;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компрессоры кислородные.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15. Оборудование подъемно-транспортное, краны грузоподъемные.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объектов технического регулирования, подлежащих подтверждению соответствия требованиям </w:t>
      </w:r>
      <w:hyperlink r:id="rId7" w:anchor="64U0IK" w:history="1">
        <w:r w:rsidRPr="0012250A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технического регламента Таможенного союза "О безопасности машин и оборудования"</w:t>
        </w:r>
      </w:hyperlink>
      <w:r w:rsidRPr="001225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в форме декларирования соответствия</w:t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1. Турбины и установки газотурбинные.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2. Машины тягодутьевые.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3. Дробилки.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4. Дизель-генераторы.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5. Приспособления для грузоподъемных операций.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6. Конвейеры.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7. Тали электрические канатные и цепные.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 Транспорт производственный напольный безрельсовый.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9. Оборудование химическое, нефтегазоперерабатывающее.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10. Оборудование для переработки полимерных материалов.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11. Оборудование насосное (насосы, агрегаты и установки насосные).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12. Оборудование криогенное, компрессорное, холодильное, автогенное, газоочистное: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установки воздухоразделительные и редких газов;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аппаратура для подготовки и очистки газов и жидкостей, аппаратура тепло- и массообменная криогенных систем и установок;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компрессоры (воздушные и газовые приводные);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установки холодильные.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13. Оборудование для газопламенной обработки металлов и металлизации изделий.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14. Оборудование газоочистное и пылеулавливающее.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15. Оборудование целлюлозно-бумажное.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16. Оборудование бумагоделательное.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17. Оборудование нефтепромысловое, буровое геолого-разведочное.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18. Оборудование технологическое и аппаратура для нанесения лакокрасочных покрытий на изделия машиностроения.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19. Оборудование для жидкого аммиака.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20. Оборудование для подготовки и очистки питьевой воды.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21. Станки металлообрабатывающие.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22. Машины кузнечно-прессовые.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23. Оборудование деревообрабатывающее (кроме станков деревообрабатывающих бытовых).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24. Оборудование технологическое для литейного производства.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 xml:space="preserve">25. Оборудование для сварки и </w:t>
      </w:r>
      <w:proofErr w:type="spellStart"/>
      <w:r w:rsidRPr="0012250A">
        <w:rPr>
          <w:rFonts w:ascii="Arial" w:eastAsia="Times New Roman" w:hAnsi="Arial" w:cs="Arial"/>
          <w:sz w:val="24"/>
          <w:szCs w:val="24"/>
          <w:lang w:eastAsia="ru-RU"/>
        </w:rPr>
        <w:t>газотермического</w:t>
      </w:r>
      <w:proofErr w:type="spellEnd"/>
      <w:r w:rsidRPr="0012250A">
        <w:rPr>
          <w:rFonts w:ascii="Arial" w:eastAsia="Times New Roman" w:hAnsi="Arial" w:cs="Arial"/>
          <w:sz w:val="24"/>
          <w:szCs w:val="24"/>
          <w:lang w:eastAsia="ru-RU"/>
        </w:rPr>
        <w:t xml:space="preserve"> напыления.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26. Тракторы промышленные.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27. Автопогрузчики.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28. Велосипеды (кроме детских).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29. Машины для землеройных, мелиоративных работ, разработки и обслуживания карьеров.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30. Машины дорожные, оборудование для приготовления строительных смесей.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31. Оборудование и машины строительные.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32. Оборудование для промышленности строительных материалов.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 xml:space="preserve">33. Оборудование технологическое для лесозаготовки, </w:t>
      </w:r>
      <w:proofErr w:type="spellStart"/>
      <w:r w:rsidRPr="0012250A">
        <w:rPr>
          <w:rFonts w:ascii="Arial" w:eastAsia="Times New Roman" w:hAnsi="Arial" w:cs="Arial"/>
          <w:sz w:val="24"/>
          <w:szCs w:val="24"/>
          <w:lang w:eastAsia="ru-RU"/>
        </w:rPr>
        <w:t>лесобирж</w:t>
      </w:r>
      <w:proofErr w:type="spellEnd"/>
      <w:r w:rsidRPr="0012250A">
        <w:rPr>
          <w:rFonts w:ascii="Arial" w:eastAsia="Times New Roman" w:hAnsi="Arial" w:cs="Arial"/>
          <w:sz w:val="24"/>
          <w:szCs w:val="24"/>
          <w:lang w:eastAsia="ru-RU"/>
        </w:rPr>
        <w:t xml:space="preserve"> и лесосплава (кроме пил </w:t>
      </w:r>
      <w:proofErr w:type="spellStart"/>
      <w:r w:rsidRPr="0012250A">
        <w:rPr>
          <w:rFonts w:ascii="Arial" w:eastAsia="Times New Roman" w:hAnsi="Arial" w:cs="Arial"/>
          <w:sz w:val="24"/>
          <w:szCs w:val="24"/>
          <w:lang w:eastAsia="ru-RU"/>
        </w:rPr>
        <w:t>бензиномоторных</w:t>
      </w:r>
      <w:proofErr w:type="spellEnd"/>
      <w:r w:rsidRPr="0012250A">
        <w:rPr>
          <w:rFonts w:ascii="Arial" w:eastAsia="Times New Roman" w:hAnsi="Arial" w:cs="Arial"/>
          <w:sz w:val="24"/>
          <w:szCs w:val="24"/>
          <w:lang w:eastAsia="ru-RU"/>
        </w:rPr>
        <w:t xml:space="preserve"> и цепных электрических).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34. Оборудование технологическое для торфяной промышленности.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35. Оборудование прачечное промышленное.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36. Оборудование для химической чистки и крашения одежды и бытовых изделий.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37. Машины и оборудование для коммунального хозяйства.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38. Вентиляторы промышленные.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39. Кондиционеры промышленные.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40. Воздухонагреватели и воздухоохладители.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41. Оборудование технологическое для легкой промышленности.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42. Оборудование технологическое для текстильной промышленности.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43. Оборудование технологическое для выработки химических волокон, стекловолокна и асбестовых нитей.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44. Оборудование технологическое для пищевой, мясомолочной и рыбной промышленности.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45. Оборудование технологическое для мукомольно-крупяной, комбикормовой и элеваторной промышленности.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46. Оборудование технологическое для предприятий торговли, общественного питания и пищеблоков: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оборудование для механической обработки продуктов питания, в том числе оборудование для плодоовощных баз и фабрик-заготовочных;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оборудование тепловое для предприятий общественного питания, пищеблоков, а также плодоовощных баз и фабрик-заготовочных.</w:t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со 2 декабря 2016 года </w:t>
      </w:r>
      <w:hyperlink r:id="rId8" w:anchor="6580IP" w:history="1">
        <w:r w:rsidRPr="0012250A">
          <w:rPr>
            <w:rFonts w:ascii="Arial" w:eastAsia="Times New Roman" w:hAnsi="Arial" w:cs="Arial"/>
            <w:sz w:val="24"/>
            <w:szCs w:val="24"/>
            <w:lang w:eastAsia="ru-RU"/>
          </w:rPr>
          <w:t>решением Совета ЕЭК от 16 мая 2016 года N 37</w:t>
        </w:r>
      </w:hyperlink>
      <w:r w:rsidRPr="0012250A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9" w:anchor="8PA0LP" w:history="1">
        <w:r w:rsidRPr="0012250A">
          <w:rPr>
            <w:rFonts w:ascii="Arial" w:eastAsia="Times New Roman" w:hAnsi="Arial" w:cs="Arial"/>
            <w:sz w:val="24"/>
            <w:szCs w:val="24"/>
            <w:lang w:eastAsia="ru-RU"/>
          </w:rPr>
          <w:t>предыдущую редакцию</w:t>
        </w:r>
      </w:hyperlink>
      <w:r w:rsidRPr="0012250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47. Оборудование полиграфическое.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48. Оборудование технологическое для стекольной, фарфоровой, фаянсовой и кабельной промышленности.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49. Котлы отопительные, работающие на жидком и твердом топливе.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 xml:space="preserve">50. Горелки газовые и комбинированные (кроме блочных), </w:t>
      </w:r>
      <w:proofErr w:type="spellStart"/>
      <w:r w:rsidRPr="0012250A">
        <w:rPr>
          <w:rFonts w:ascii="Arial" w:eastAsia="Times New Roman" w:hAnsi="Arial" w:cs="Arial"/>
          <w:sz w:val="24"/>
          <w:szCs w:val="24"/>
          <w:lang w:eastAsia="ru-RU"/>
        </w:rPr>
        <w:t>жидкотопливные</w:t>
      </w:r>
      <w:proofErr w:type="spellEnd"/>
      <w:r w:rsidRPr="0012250A">
        <w:rPr>
          <w:rFonts w:ascii="Arial" w:eastAsia="Times New Roman" w:hAnsi="Arial" w:cs="Arial"/>
          <w:sz w:val="24"/>
          <w:szCs w:val="24"/>
          <w:lang w:eastAsia="ru-RU"/>
        </w:rPr>
        <w:t>, встраиваемые в оборудование, предназначенное для использования в технологических процессах на промышленных предприятиях.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51. Аппараты водонагревательные и отопительные, работающие на жидком и твердом топливе.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52. Фрезы: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фрезы с многогранными твердосплавными пластинами;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отрезные и прорезные фрезы из быстрорежущей стали;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фрезы твердосплавные.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53. Резцы: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резцы токарные с напайными твердосплавными пластинами;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резцы токарные с многогранными твердосплавными пластинами.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54. Пилы дисковые с твердосплавными пластинами для обработки древесных материалов.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55. Инструмент слесарно-монтажный с изолирующими рукоятками для работы в электроустановках напряжением до 1000 В.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56. Фрезы насадные: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 xml:space="preserve">- фрезы дереворежущие насадные с </w:t>
      </w:r>
      <w:proofErr w:type="spellStart"/>
      <w:r w:rsidRPr="0012250A">
        <w:rPr>
          <w:rFonts w:ascii="Arial" w:eastAsia="Times New Roman" w:hAnsi="Arial" w:cs="Arial"/>
          <w:sz w:val="24"/>
          <w:szCs w:val="24"/>
          <w:lang w:eastAsia="ru-RU"/>
        </w:rPr>
        <w:t>затылованными</w:t>
      </w:r>
      <w:proofErr w:type="spellEnd"/>
      <w:r w:rsidRPr="0012250A">
        <w:rPr>
          <w:rFonts w:ascii="Arial" w:eastAsia="Times New Roman" w:hAnsi="Arial" w:cs="Arial"/>
          <w:sz w:val="24"/>
          <w:szCs w:val="24"/>
          <w:lang w:eastAsia="ru-RU"/>
        </w:rPr>
        <w:t xml:space="preserve"> зубьями;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фрезы дереворежущие насадные с ножами из стали или твердого сплава;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фрезы насадные цилиндрические сборные.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57. Инструмент из природных и синтетических алмазов: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круги алмазные шлифовальные;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круги алмазные отрезные.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 xml:space="preserve">58. Инструмент из синтетических сверхтвердых материалов на основе нитрида бора (инструмент из </w:t>
      </w:r>
      <w:proofErr w:type="spellStart"/>
      <w:r w:rsidRPr="0012250A">
        <w:rPr>
          <w:rFonts w:ascii="Arial" w:eastAsia="Times New Roman" w:hAnsi="Arial" w:cs="Arial"/>
          <w:sz w:val="24"/>
          <w:szCs w:val="24"/>
          <w:lang w:eastAsia="ru-RU"/>
        </w:rPr>
        <w:t>эльбора</w:t>
      </w:r>
      <w:proofErr w:type="spellEnd"/>
      <w:r w:rsidRPr="0012250A">
        <w:rPr>
          <w:rFonts w:ascii="Arial" w:eastAsia="Times New Roman" w:hAnsi="Arial" w:cs="Arial"/>
          <w:sz w:val="24"/>
          <w:szCs w:val="24"/>
          <w:lang w:eastAsia="ru-RU"/>
        </w:rPr>
        <w:t>):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круги шлифовальные.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59. Арматура промышленная трубопроводная.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60. Инструмент абразивный, материалы абразивные: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круги шлифовальные, в том числе для ручных машин;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круги отрезные;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круги полировальные;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круги шлифовальные лепестковые;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ленты шлифовальные бесконечные;</w:t>
      </w:r>
      <w:r w:rsidRPr="0012250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2250A" w:rsidRPr="0012250A" w:rsidRDefault="0012250A" w:rsidP="001225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250A">
        <w:rPr>
          <w:rFonts w:ascii="Arial" w:eastAsia="Times New Roman" w:hAnsi="Arial" w:cs="Arial"/>
          <w:sz w:val="24"/>
          <w:szCs w:val="24"/>
          <w:lang w:eastAsia="ru-RU"/>
        </w:rPr>
        <w:t>- диски шлифовальные фибровые.</w:t>
      </w:r>
    </w:p>
    <w:p w:rsidR="00516FFB" w:rsidRPr="0012250A" w:rsidRDefault="00516FFB"/>
    <w:sectPr w:rsidR="00516FFB" w:rsidRPr="0012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56"/>
    <w:rsid w:val="0012250A"/>
    <w:rsid w:val="00516FFB"/>
    <w:rsid w:val="00A2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22C62-D58E-4A4E-B629-D625700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2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2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5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2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250A"/>
    <w:rPr>
      <w:color w:val="0000FF"/>
      <w:u w:val="single"/>
    </w:rPr>
  </w:style>
  <w:style w:type="paragraph" w:customStyle="1" w:styleId="formattext">
    <w:name w:val="formattext"/>
    <w:basedOn w:val="a"/>
    <w:rsid w:val="0012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12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60065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079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821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4560065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2307904" TargetMode="External"/><Relationship Id="rId9" Type="http://schemas.openxmlformats.org/officeDocument/2006/relationships/hyperlink" Target="https://docs.cntd.ru/document/420382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2023-10-09T20:36:00Z</dcterms:created>
  <dcterms:modified xsi:type="dcterms:W3CDTF">2023-10-09T20:36:00Z</dcterms:modified>
</cp:coreProperties>
</file>